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F2A" w:rsidRDefault="00E80907" w:rsidP="005E5776">
      <w:pPr>
        <w:jc w:val="center"/>
        <w:rPr>
          <w:b/>
          <w:sz w:val="24"/>
        </w:rPr>
      </w:pPr>
      <w:bookmarkStart w:id="0" w:name="_GoBack"/>
      <w:bookmarkEnd w:id="0"/>
      <w:r w:rsidRPr="00233F2A">
        <w:rPr>
          <w:b/>
          <w:sz w:val="24"/>
        </w:rPr>
        <w:t xml:space="preserve">Exemple de </w:t>
      </w:r>
      <w:r w:rsidR="00EB1C9B">
        <w:rPr>
          <w:b/>
          <w:sz w:val="24"/>
        </w:rPr>
        <w:t xml:space="preserve">lettre </w:t>
      </w:r>
      <w:r w:rsidR="009649A2">
        <w:rPr>
          <w:b/>
          <w:sz w:val="24"/>
        </w:rPr>
        <w:t xml:space="preserve">pour demander </w:t>
      </w:r>
      <w:r w:rsidR="005E5776">
        <w:rPr>
          <w:b/>
          <w:sz w:val="24"/>
        </w:rPr>
        <w:t>au maître d’ouvrage la mise à jour</w:t>
      </w:r>
    </w:p>
    <w:p w:rsidR="005E5776" w:rsidRPr="00233F2A" w:rsidRDefault="005E5776" w:rsidP="005E5776">
      <w:pPr>
        <w:jc w:val="center"/>
        <w:rPr>
          <w:b/>
          <w:sz w:val="24"/>
        </w:rPr>
      </w:pPr>
      <w:r>
        <w:rPr>
          <w:b/>
          <w:sz w:val="24"/>
        </w:rPr>
        <w:t>du Plan Général de Coordination (PGC)</w:t>
      </w:r>
    </w:p>
    <w:p w:rsidR="008800B1" w:rsidRPr="0000160C" w:rsidRDefault="00233F2A" w:rsidP="008800B1">
      <w:pPr>
        <w:jc w:val="center"/>
        <w:rPr>
          <w:szCs w:val="20"/>
        </w:rPr>
      </w:pPr>
      <w:r w:rsidRPr="0000160C">
        <w:rPr>
          <w:szCs w:val="20"/>
        </w:rPr>
        <w:t>(</w:t>
      </w:r>
      <w:r w:rsidR="00E80907" w:rsidRPr="0000160C">
        <w:rPr>
          <w:szCs w:val="20"/>
        </w:rPr>
        <w:t>à adapter en fonction des situations rencontrées par l’entreprise</w:t>
      </w:r>
      <w:r w:rsidRPr="0000160C">
        <w:rPr>
          <w:szCs w:val="20"/>
        </w:rPr>
        <w:t>)</w:t>
      </w:r>
    </w:p>
    <w:p w:rsidR="008800B1" w:rsidRDefault="008800B1"/>
    <w:p w:rsidR="00127418" w:rsidRDefault="00127418">
      <w:pPr>
        <w:rPr>
          <w:b/>
          <w:i/>
        </w:rPr>
      </w:pPr>
    </w:p>
    <w:p w:rsidR="00B14E2C" w:rsidRDefault="00B14E2C">
      <w:pPr>
        <w:rPr>
          <w:b/>
          <w:i/>
          <w:highlight w:val="yellow"/>
        </w:rPr>
      </w:pPr>
    </w:p>
    <w:p w:rsidR="00496CED" w:rsidRDefault="00496CED">
      <w:pPr>
        <w:rPr>
          <w:b/>
          <w:i/>
          <w:highlight w:val="yellow"/>
        </w:rPr>
      </w:pPr>
    </w:p>
    <w:p w:rsidR="00B14E2C" w:rsidRDefault="00B14E2C">
      <w:pPr>
        <w:rPr>
          <w:b/>
          <w:i/>
          <w:highlight w:val="yellow"/>
        </w:rPr>
      </w:pPr>
    </w:p>
    <w:p w:rsidR="008800B1" w:rsidRPr="00693DB7" w:rsidRDefault="008800B1">
      <w:pPr>
        <w:rPr>
          <w:b/>
          <w:i/>
          <w:highlight w:val="yellow"/>
        </w:rPr>
      </w:pPr>
      <w:r w:rsidRPr="00693DB7">
        <w:rPr>
          <w:b/>
          <w:i/>
          <w:highlight w:val="yellow"/>
        </w:rPr>
        <w:t>A adresser au Maître d’</w:t>
      </w:r>
      <w:r w:rsidR="00DD55D1" w:rsidRPr="00693DB7">
        <w:rPr>
          <w:b/>
          <w:i/>
          <w:highlight w:val="yellow"/>
        </w:rPr>
        <w:t>o</w:t>
      </w:r>
      <w:r w:rsidRPr="00693DB7">
        <w:rPr>
          <w:b/>
          <w:i/>
          <w:highlight w:val="yellow"/>
        </w:rPr>
        <w:t>uvrage</w:t>
      </w:r>
    </w:p>
    <w:p w:rsidR="008800B1" w:rsidRPr="008800B1" w:rsidRDefault="008800B1">
      <w:pPr>
        <w:rPr>
          <w:b/>
          <w:i/>
        </w:rPr>
      </w:pPr>
      <w:r w:rsidRPr="000567F7">
        <w:rPr>
          <w:b/>
          <w:i/>
          <w:highlight w:val="yellow"/>
        </w:rPr>
        <w:t>Copie au Maître d’œuvre</w:t>
      </w:r>
      <w:r w:rsidR="000567F7" w:rsidRPr="000567F7">
        <w:rPr>
          <w:b/>
          <w:i/>
          <w:highlight w:val="yellow"/>
        </w:rPr>
        <w:t xml:space="preserve"> et </w:t>
      </w:r>
      <w:r w:rsidR="00105DF7">
        <w:rPr>
          <w:b/>
          <w:i/>
          <w:highlight w:val="yellow"/>
        </w:rPr>
        <w:t>C</w:t>
      </w:r>
      <w:r w:rsidR="000567F7" w:rsidRPr="000567F7">
        <w:rPr>
          <w:b/>
          <w:i/>
          <w:highlight w:val="yellow"/>
        </w:rPr>
        <w:t>oordonnateur SPS</w:t>
      </w:r>
    </w:p>
    <w:p w:rsidR="00233F2A" w:rsidRDefault="00233F2A">
      <w:pPr>
        <w:rPr>
          <w:b/>
          <w:i/>
        </w:rPr>
      </w:pPr>
    </w:p>
    <w:p w:rsidR="000567F7" w:rsidRDefault="000567F7">
      <w:pPr>
        <w:rPr>
          <w:b/>
        </w:rPr>
      </w:pPr>
    </w:p>
    <w:p w:rsidR="00E80907" w:rsidRDefault="00E80907">
      <w:pPr>
        <w:rPr>
          <w:b/>
        </w:rPr>
      </w:pPr>
      <w:r w:rsidRPr="00233F2A">
        <w:rPr>
          <w:b/>
        </w:rPr>
        <w:t xml:space="preserve">Objet : </w:t>
      </w:r>
      <w:r w:rsidR="009F4A0B">
        <w:rPr>
          <w:b/>
        </w:rPr>
        <w:t>Coronavirus</w:t>
      </w:r>
      <w:r w:rsidR="00CF6D31">
        <w:rPr>
          <w:b/>
        </w:rPr>
        <w:t xml:space="preserve"> </w:t>
      </w:r>
      <w:r w:rsidR="000567F7">
        <w:rPr>
          <w:b/>
        </w:rPr>
        <w:t>-</w:t>
      </w:r>
      <w:r w:rsidR="00CF6D31">
        <w:rPr>
          <w:b/>
        </w:rPr>
        <w:t xml:space="preserve"> </w:t>
      </w:r>
      <w:r w:rsidR="000567F7">
        <w:rPr>
          <w:b/>
        </w:rPr>
        <w:t>Demande de m</w:t>
      </w:r>
      <w:r w:rsidR="005E5776">
        <w:rPr>
          <w:b/>
        </w:rPr>
        <w:t>ise à jour du PGC</w:t>
      </w:r>
      <w:r w:rsidR="00CF6D31">
        <w:rPr>
          <w:b/>
        </w:rPr>
        <w:t xml:space="preserve"> </w:t>
      </w:r>
    </w:p>
    <w:p w:rsidR="006738FB" w:rsidRPr="00233F2A" w:rsidRDefault="003A1C55">
      <w:pPr>
        <w:rPr>
          <w:b/>
        </w:rPr>
      </w:pPr>
      <w:r>
        <w:rPr>
          <w:b/>
        </w:rPr>
        <w:t>Marché</w:t>
      </w:r>
      <w:r w:rsidR="006738FB">
        <w:rPr>
          <w:b/>
        </w:rPr>
        <w:t xml:space="preserve"> : </w:t>
      </w:r>
      <w:r w:rsidR="00496CED">
        <w:rPr>
          <w:b/>
        </w:rPr>
        <w:t>………………………………………………</w:t>
      </w:r>
      <w:proofErr w:type="gramStart"/>
      <w:r w:rsidR="00496CED">
        <w:rPr>
          <w:b/>
        </w:rPr>
        <w:t>…….</w:t>
      </w:r>
      <w:proofErr w:type="gramEnd"/>
      <w:r w:rsidR="00496CED">
        <w:rPr>
          <w:b/>
        </w:rPr>
        <w:t>.</w:t>
      </w:r>
    </w:p>
    <w:p w:rsidR="00496CED" w:rsidRDefault="00496CED" w:rsidP="00994A64">
      <w:pPr>
        <w:rPr>
          <w:b/>
          <w:i/>
        </w:rPr>
      </w:pPr>
    </w:p>
    <w:p w:rsidR="00994A64" w:rsidRDefault="00994A64" w:rsidP="00994A64">
      <w:pPr>
        <w:rPr>
          <w:b/>
          <w:i/>
        </w:rPr>
      </w:pPr>
      <w:r>
        <w:rPr>
          <w:b/>
          <w:i/>
        </w:rPr>
        <w:t>Par lettre r</w:t>
      </w:r>
      <w:r w:rsidRPr="008800B1">
        <w:rPr>
          <w:b/>
          <w:i/>
        </w:rPr>
        <w:t>ecommandée avec AR</w:t>
      </w:r>
      <w:r>
        <w:rPr>
          <w:b/>
          <w:i/>
        </w:rPr>
        <w:t xml:space="preserve"> et envoi dématérialisé</w:t>
      </w:r>
    </w:p>
    <w:p w:rsidR="008800B1" w:rsidRPr="008800B1" w:rsidRDefault="008800B1"/>
    <w:p w:rsidR="00B14E2C" w:rsidRPr="00156613" w:rsidRDefault="00B14E2C" w:rsidP="00B14E2C">
      <w:pPr>
        <w:rPr>
          <w:rFonts w:asciiTheme="minorHAnsi" w:hAnsiTheme="minorHAnsi" w:cstheme="minorHAnsi"/>
          <w:sz w:val="22"/>
          <w:szCs w:val="22"/>
        </w:rPr>
      </w:pPr>
    </w:p>
    <w:p w:rsidR="00B14E2C" w:rsidRDefault="00B14E2C" w:rsidP="00B14E2C">
      <w:r>
        <w:t>Madame, Monsieur,</w:t>
      </w:r>
    </w:p>
    <w:p w:rsidR="00B14E2C" w:rsidRDefault="00B14E2C" w:rsidP="00B14E2C"/>
    <w:p w:rsidR="00DB6E09" w:rsidRDefault="00DB6E09" w:rsidP="00B14E2C"/>
    <w:p w:rsidR="00B14E2C" w:rsidRDefault="00105DF7" w:rsidP="00B14E2C">
      <w:pPr>
        <w:jc w:val="both"/>
      </w:pPr>
      <w:r>
        <w:t>Nos</w:t>
      </w:r>
      <w:r w:rsidR="00B14E2C">
        <w:t xml:space="preserve"> entreprises font face à des décisions administratives </w:t>
      </w:r>
      <w:r>
        <w:t xml:space="preserve">très </w:t>
      </w:r>
      <w:r w:rsidR="00B14E2C">
        <w:t xml:space="preserve">contraignantes prises aux fins de prévention et de lutte contre la propagation du virus (mesures de restriction décidées par les pouvoirs publics entrainant de fait soit la suspension soit une gêne significative dans </w:t>
      </w:r>
      <w:r>
        <w:t>notre</w:t>
      </w:r>
      <w:r w:rsidR="00B14E2C">
        <w:t xml:space="preserve"> activité</w:t>
      </w:r>
      <w:r w:rsidR="00B14E2C" w:rsidRPr="00105DF7">
        <w:t xml:space="preserve">). </w:t>
      </w:r>
      <w:r w:rsidR="009D57C5" w:rsidRPr="009D57C5">
        <w:rPr>
          <w:u w:val="single"/>
        </w:rPr>
        <w:t>Force est de constater que c</w:t>
      </w:r>
      <w:r w:rsidR="00B14E2C" w:rsidRPr="009D57C5">
        <w:rPr>
          <w:u w:val="single"/>
        </w:rPr>
        <w:t xml:space="preserve">es mesures échappent au contrôle des entreprises et </w:t>
      </w:r>
      <w:r w:rsidR="009D57C5" w:rsidRPr="009D57C5">
        <w:rPr>
          <w:u w:val="single"/>
        </w:rPr>
        <w:t xml:space="preserve">que leurs </w:t>
      </w:r>
      <w:r w:rsidR="00B14E2C" w:rsidRPr="009D57C5">
        <w:rPr>
          <w:u w:val="single"/>
        </w:rPr>
        <w:t>effets ne peuvent être évités par des mesures appropriées</w:t>
      </w:r>
      <w:r w:rsidR="009D57C5">
        <w:t>.</w:t>
      </w:r>
      <w:r w:rsidRPr="00105DF7">
        <w:rPr>
          <w:rFonts w:asciiTheme="minorHAnsi" w:hAnsiTheme="minorHAnsi" w:cstheme="minorHAnsi"/>
          <w:b/>
          <w:bCs/>
          <w:sz w:val="22"/>
          <w:szCs w:val="22"/>
        </w:rPr>
        <w:t xml:space="preserve"> </w:t>
      </w:r>
    </w:p>
    <w:p w:rsidR="00B14E2C" w:rsidRDefault="00B14E2C" w:rsidP="00B14E2C">
      <w:pPr>
        <w:jc w:val="both"/>
      </w:pPr>
    </w:p>
    <w:p w:rsidR="00B14E2C" w:rsidRDefault="009D57C5" w:rsidP="00B14E2C">
      <w:pPr>
        <w:jc w:val="both"/>
        <w:rPr>
          <w:szCs w:val="20"/>
          <w:u w:val="single"/>
        </w:rPr>
      </w:pPr>
      <w:r>
        <w:t>Dans un tel contexte, il est à noter que l</w:t>
      </w:r>
      <w:r w:rsidR="00B14E2C">
        <w:t>a législation en matière du droit du travail</w:t>
      </w:r>
      <w:r>
        <w:t xml:space="preserve"> est dictée par un </w:t>
      </w:r>
      <w:r w:rsidR="00A72CB3">
        <w:t>principe</w:t>
      </w:r>
      <w:r>
        <w:t xml:space="preserve"> de responsabilisation de l’ensemble de la chaîne d’intervenants </w:t>
      </w:r>
      <w:r w:rsidR="00A72CB3">
        <w:t xml:space="preserve">sur un chantier. De ce fait, </w:t>
      </w:r>
      <w:r w:rsidR="00B14E2C" w:rsidRPr="00DB6E09">
        <w:rPr>
          <w:b/>
          <w:bCs/>
          <w:szCs w:val="20"/>
          <w:u w:val="single"/>
        </w:rPr>
        <w:t>le maître d'ouvrage, le maître d'œuvre et le coordonnateur en matière de sécurité et de protection de la santé partagent avec l’entreprise à l’égard des travailleurs la responsabilité de la prévention de leur santé au travail sur le chantier</w:t>
      </w:r>
      <w:r w:rsidR="00B14E2C" w:rsidRPr="00A72CB3">
        <w:rPr>
          <w:szCs w:val="20"/>
          <w:u w:val="single"/>
        </w:rPr>
        <w:t>.</w:t>
      </w:r>
    </w:p>
    <w:p w:rsidR="00A72CB3" w:rsidRDefault="00A72CB3" w:rsidP="00B14E2C">
      <w:pPr>
        <w:jc w:val="both"/>
        <w:rPr>
          <w:szCs w:val="20"/>
          <w:u w:val="single"/>
        </w:rPr>
      </w:pPr>
    </w:p>
    <w:p w:rsidR="00A72CB3" w:rsidRPr="00A72CB3" w:rsidRDefault="00A72CB3" w:rsidP="00B14E2C">
      <w:pPr>
        <w:jc w:val="both"/>
        <w:rPr>
          <w:szCs w:val="20"/>
        </w:rPr>
      </w:pPr>
      <w:r w:rsidRPr="00A72CB3">
        <w:rPr>
          <w:szCs w:val="20"/>
        </w:rPr>
        <w:t>A ce titre,</w:t>
      </w:r>
      <w:r>
        <w:rPr>
          <w:szCs w:val="20"/>
        </w:rPr>
        <w:t xml:space="preserve"> les dispositions de</w:t>
      </w:r>
      <w:r w:rsidRPr="00A72CB3">
        <w:rPr>
          <w:szCs w:val="20"/>
        </w:rPr>
        <w:t xml:space="preserve"> </w:t>
      </w:r>
      <w:r>
        <w:rPr>
          <w:szCs w:val="20"/>
        </w:rPr>
        <w:t>l’article L. 4531-1 du Code du travail prévoient :</w:t>
      </w:r>
    </w:p>
    <w:p w:rsidR="00B14E2C" w:rsidRDefault="00A72CB3" w:rsidP="00A72CB3">
      <w:pPr>
        <w:spacing w:before="120" w:after="160" w:line="259" w:lineRule="auto"/>
        <w:ind w:left="567"/>
        <w:jc w:val="both"/>
        <w:rPr>
          <w:rFonts w:eastAsiaTheme="minorHAnsi"/>
          <w:i/>
          <w:iCs/>
          <w:szCs w:val="20"/>
          <w:lang w:eastAsia="en-US"/>
        </w:rPr>
      </w:pPr>
      <w:r w:rsidRPr="00A72CB3">
        <w:rPr>
          <w:rFonts w:eastAsiaTheme="minorHAnsi"/>
          <w:i/>
          <w:iCs/>
          <w:szCs w:val="20"/>
          <w:lang w:eastAsia="en-US"/>
        </w:rPr>
        <w:t xml:space="preserve"> </w:t>
      </w:r>
      <w:r w:rsidR="00B14E2C" w:rsidRPr="00A72CB3">
        <w:rPr>
          <w:rFonts w:eastAsiaTheme="minorHAnsi"/>
          <w:i/>
          <w:iCs/>
          <w:szCs w:val="20"/>
          <w:lang w:eastAsia="en-US"/>
        </w:rPr>
        <w:t>« </w:t>
      </w:r>
      <w:r w:rsidR="00B14E2C" w:rsidRPr="00A72CB3">
        <w:rPr>
          <w:rFonts w:eastAsiaTheme="minorHAnsi"/>
          <w:i/>
          <w:iCs/>
          <w:szCs w:val="20"/>
          <w:u w:val="single"/>
          <w:lang w:eastAsia="en-US"/>
        </w:rPr>
        <w:t>Afin d'assurer la sécurité et de protéger la santé des personnes qui interviennent sur un chantier</w:t>
      </w:r>
      <w:r w:rsidR="00B14E2C" w:rsidRPr="00A72CB3">
        <w:rPr>
          <w:rFonts w:eastAsiaTheme="minorHAnsi"/>
          <w:i/>
          <w:iCs/>
          <w:szCs w:val="20"/>
          <w:lang w:eastAsia="en-US"/>
        </w:rPr>
        <w:t xml:space="preserve"> de bâtiment ou de génie civil, </w:t>
      </w:r>
      <w:r w:rsidR="00B14E2C" w:rsidRPr="00A72CB3">
        <w:rPr>
          <w:rFonts w:eastAsiaTheme="minorHAnsi"/>
          <w:i/>
          <w:iCs/>
          <w:szCs w:val="20"/>
          <w:u w:val="single"/>
          <w:lang w:eastAsia="en-US"/>
        </w:rPr>
        <w:t>le maître d'ouvrage, le maître d'</w:t>
      </w:r>
      <w:r w:rsidRPr="00A72CB3">
        <w:rPr>
          <w:rFonts w:eastAsiaTheme="minorHAnsi"/>
          <w:i/>
          <w:iCs/>
          <w:szCs w:val="20"/>
          <w:u w:val="single"/>
          <w:lang w:eastAsia="en-US"/>
        </w:rPr>
        <w:t>œuvre</w:t>
      </w:r>
      <w:r w:rsidR="00B14E2C" w:rsidRPr="00A72CB3">
        <w:rPr>
          <w:rFonts w:eastAsiaTheme="minorHAnsi"/>
          <w:i/>
          <w:iCs/>
          <w:szCs w:val="20"/>
          <w:u w:val="single"/>
          <w:lang w:eastAsia="en-US"/>
        </w:rPr>
        <w:t xml:space="preserve"> et le coordonnateur</w:t>
      </w:r>
      <w:r w:rsidR="00B14E2C" w:rsidRPr="00A72CB3">
        <w:rPr>
          <w:rFonts w:eastAsiaTheme="minorHAnsi"/>
          <w:i/>
          <w:iCs/>
          <w:szCs w:val="20"/>
          <w:lang w:eastAsia="en-US"/>
        </w:rPr>
        <w:t xml:space="preserve"> en matière de sécurité et de protection de la santé mentionné à l'article L. 4532-4</w:t>
      </w:r>
      <w:r w:rsidR="00B14E2C" w:rsidRPr="00A72CB3">
        <w:rPr>
          <w:rFonts w:eastAsiaTheme="minorHAnsi"/>
          <w:i/>
          <w:iCs/>
          <w:szCs w:val="20"/>
          <w:u w:val="single"/>
          <w:lang w:eastAsia="en-US"/>
        </w:rPr>
        <w:t xml:space="preserve"> mettent en œuvre,</w:t>
      </w:r>
      <w:r w:rsidR="00B14E2C" w:rsidRPr="00A72CB3">
        <w:rPr>
          <w:rFonts w:eastAsiaTheme="minorHAnsi"/>
          <w:i/>
          <w:iCs/>
          <w:szCs w:val="20"/>
          <w:lang w:eastAsia="en-US"/>
        </w:rPr>
        <w:t xml:space="preserve"> pendant la phase de conception, d'étude et d'élaboration du projet </w:t>
      </w:r>
      <w:r w:rsidR="00B14E2C" w:rsidRPr="00A72CB3">
        <w:rPr>
          <w:rFonts w:eastAsiaTheme="minorHAnsi"/>
          <w:i/>
          <w:iCs/>
          <w:szCs w:val="20"/>
          <w:u w:val="single"/>
          <w:lang w:eastAsia="en-US"/>
        </w:rPr>
        <w:t xml:space="preserve">et pendant la réalisation de l'ouvrage, les principes généraux de prévention énoncés aux 1° à 3° et 5° à 8° de l'article L. 4121-2 </w:t>
      </w:r>
      <w:r w:rsidR="00B14E2C" w:rsidRPr="00A72CB3">
        <w:rPr>
          <w:rFonts w:eastAsiaTheme="minorHAnsi"/>
          <w:i/>
          <w:iCs/>
          <w:szCs w:val="20"/>
          <w:lang w:eastAsia="en-US"/>
        </w:rPr>
        <w:t>»</w:t>
      </w:r>
      <w:r>
        <w:rPr>
          <w:rFonts w:eastAsiaTheme="minorHAnsi"/>
          <w:i/>
          <w:iCs/>
          <w:szCs w:val="20"/>
          <w:lang w:eastAsia="en-US"/>
        </w:rPr>
        <w:t>.</w:t>
      </w:r>
    </w:p>
    <w:p w:rsidR="00A72CB3" w:rsidRDefault="00A72CB3" w:rsidP="00A72CB3">
      <w:pPr>
        <w:spacing w:line="259" w:lineRule="auto"/>
        <w:jc w:val="both"/>
        <w:rPr>
          <w:rFonts w:eastAsiaTheme="minorHAnsi"/>
          <w:szCs w:val="20"/>
          <w:lang w:eastAsia="en-US"/>
        </w:rPr>
      </w:pPr>
      <w:r w:rsidRPr="00A72CB3">
        <w:rPr>
          <w:rFonts w:eastAsiaTheme="minorHAnsi"/>
          <w:szCs w:val="20"/>
          <w:lang w:eastAsia="en-US"/>
        </w:rPr>
        <w:t>Ce même article L. 4121-2 du Code du travail</w:t>
      </w:r>
      <w:r>
        <w:rPr>
          <w:rFonts w:eastAsiaTheme="minorHAnsi"/>
          <w:szCs w:val="20"/>
          <w:lang w:eastAsia="en-US"/>
        </w:rPr>
        <w:t xml:space="preserve"> énumère ainsi les principes de prévention susvisés :</w:t>
      </w:r>
    </w:p>
    <w:p w:rsidR="00B14E2C" w:rsidRPr="00A72CB3" w:rsidRDefault="00A72CB3" w:rsidP="00A72CB3">
      <w:pPr>
        <w:spacing w:before="120" w:line="259" w:lineRule="auto"/>
        <w:jc w:val="both"/>
        <w:rPr>
          <w:rFonts w:eastAsiaTheme="minorHAnsi"/>
          <w:szCs w:val="20"/>
          <w:lang w:eastAsia="en-US"/>
        </w:rPr>
      </w:pPr>
      <w:r w:rsidRPr="00A72CB3">
        <w:rPr>
          <w:rFonts w:eastAsiaTheme="minorHAnsi"/>
          <w:szCs w:val="20"/>
          <w:lang w:eastAsia="en-US"/>
        </w:rPr>
        <w:tab/>
        <w:t>« </w:t>
      </w:r>
      <w:r w:rsidR="00B14E2C" w:rsidRPr="00A72CB3">
        <w:rPr>
          <w:i/>
          <w:szCs w:val="20"/>
        </w:rPr>
        <w:t xml:space="preserve">1° </w:t>
      </w:r>
      <w:r w:rsidR="00B14E2C" w:rsidRPr="00DB6E09">
        <w:rPr>
          <w:i/>
          <w:szCs w:val="20"/>
          <w:u w:val="single"/>
        </w:rPr>
        <w:t xml:space="preserve">Eviter les risques </w:t>
      </w:r>
      <w:r w:rsidR="00B14E2C" w:rsidRPr="00A72CB3">
        <w:rPr>
          <w:i/>
          <w:szCs w:val="20"/>
        </w:rPr>
        <w:t xml:space="preserve">; </w:t>
      </w:r>
    </w:p>
    <w:p w:rsidR="00B14E2C" w:rsidRPr="00A72CB3" w:rsidRDefault="00B14E2C" w:rsidP="00A72CB3">
      <w:pPr>
        <w:ind w:left="851"/>
        <w:rPr>
          <w:i/>
          <w:szCs w:val="20"/>
        </w:rPr>
      </w:pPr>
      <w:r w:rsidRPr="00A72CB3">
        <w:rPr>
          <w:i/>
          <w:szCs w:val="20"/>
        </w:rPr>
        <w:t xml:space="preserve">2° </w:t>
      </w:r>
      <w:r w:rsidRPr="00DB6E09">
        <w:rPr>
          <w:i/>
          <w:szCs w:val="20"/>
          <w:u w:val="single"/>
        </w:rPr>
        <w:t>Evaluer les risques qui ne peuvent pas être évités</w:t>
      </w:r>
      <w:r w:rsidRPr="00A72CB3">
        <w:rPr>
          <w:i/>
          <w:szCs w:val="20"/>
        </w:rPr>
        <w:t xml:space="preserve"> ; </w:t>
      </w:r>
    </w:p>
    <w:p w:rsidR="00B14E2C" w:rsidRPr="00A72CB3" w:rsidRDefault="00B14E2C" w:rsidP="00A72CB3">
      <w:pPr>
        <w:ind w:left="851"/>
        <w:rPr>
          <w:i/>
          <w:szCs w:val="20"/>
        </w:rPr>
      </w:pPr>
      <w:r w:rsidRPr="00A72CB3">
        <w:rPr>
          <w:i/>
          <w:szCs w:val="20"/>
        </w:rPr>
        <w:t xml:space="preserve">3° </w:t>
      </w:r>
      <w:r w:rsidRPr="00DB6E09">
        <w:rPr>
          <w:i/>
          <w:szCs w:val="20"/>
          <w:u w:val="single"/>
        </w:rPr>
        <w:t>Combattre les risques à la source</w:t>
      </w:r>
      <w:r w:rsidRPr="00A72CB3">
        <w:rPr>
          <w:i/>
          <w:szCs w:val="20"/>
        </w:rPr>
        <w:t xml:space="preserve"> ; (…) </w:t>
      </w:r>
    </w:p>
    <w:p w:rsidR="00B14E2C" w:rsidRPr="00A72CB3" w:rsidRDefault="00B14E2C" w:rsidP="00A72CB3">
      <w:pPr>
        <w:ind w:left="851"/>
        <w:rPr>
          <w:i/>
          <w:szCs w:val="20"/>
        </w:rPr>
      </w:pPr>
      <w:r w:rsidRPr="00A72CB3">
        <w:rPr>
          <w:i/>
          <w:szCs w:val="20"/>
        </w:rPr>
        <w:t xml:space="preserve">5° Tenir compte de l'état d'évolution de la technique ; </w:t>
      </w:r>
    </w:p>
    <w:p w:rsidR="00B14E2C" w:rsidRPr="00A72CB3" w:rsidRDefault="00B14E2C" w:rsidP="00A72CB3">
      <w:pPr>
        <w:ind w:left="851"/>
        <w:jc w:val="both"/>
        <w:rPr>
          <w:i/>
          <w:szCs w:val="20"/>
        </w:rPr>
      </w:pPr>
      <w:r w:rsidRPr="00A72CB3">
        <w:rPr>
          <w:i/>
          <w:szCs w:val="20"/>
        </w:rPr>
        <w:t xml:space="preserve">6° Remplacer ce qui est dangereux par ce qui n'est pas dangereux ou par ce qui est moins dangereux ; </w:t>
      </w:r>
    </w:p>
    <w:p w:rsidR="00B14E2C" w:rsidRPr="00A72CB3" w:rsidRDefault="00B14E2C" w:rsidP="00A72CB3">
      <w:pPr>
        <w:ind w:left="851"/>
        <w:jc w:val="both"/>
        <w:rPr>
          <w:i/>
          <w:szCs w:val="20"/>
        </w:rPr>
      </w:pPr>
      <w:r w:rsidRPr="00A72CB3">
        <w:rPr>
          <w:i/>
          <w:szCs w:val="20"/>
        </w:rPr>
        <w:t xml:space="preserve">7° </w:t>
      </w:r>
      <w:r w:rsidRPr="00DB6E09">
        <w:rPr>
          <w:i/>
          <w:szCs w:val="20"/>
          <w:u w:val="single"/>
        </w:rPr>
        <w:t>Planifier la prévention en y intégrant, dans un ensemble cohérent, la technique, l'organisation du travail, les conditions de travail, les relations sociales et l'influence des facteurs ambiants</w:t>
      </w:r>
      <w:r w:rsidRPr="00A72CB3">
        <w:rPr>
          <w:i/>
          <w:szCs w:val="20"/>
        </w:rPr>
        <w:t xml:space="preserve"> (…) ; </w:t>
      </w:r>
    </w:p>
    <w:p w:rsidR="00B14E2C" w:rsidRPr="00A72CB3" w:rsidRDefault="00B14E2C" w:rsidP="00A72CB3">
      <w:pPr>
        <w:ind w:left="851"/>
        <w:jc w:val="both"/>
        <w:rPr>
          <w:color w:val="2E74B5" w:themeColor="accent5" w:themeShade="BF"/>
          <w:szCs w:val="20"/>
        </w:rPr>
      </w:pPr>
      <w:r w:rsidRPr="00A72CB3">
        <w:rPr>
          <w:i/>
          <w:szCs w:val="20"/>
        </w:rPr>
        <w:t>8° Prendre des mesures de protection collective en leur donnant la priorité sur les mesures de protection individuelle.</w:t>
      </w:r>
      <w:r w:rsidRPr="00A72CB3">
        <w:rPr>
          <w:szCs w:val="20"/>
        </w:rPr>
        <w:t> »</w:t>
      </w:r>
      <w:r w:rsidR="00DB6E09">
        <w:rPr>
          <w:szCs w:val="20"/>
        </w:rPr>
        <w:t>.</w:t>
      </w:r>
      <w:r w:rsidRPr="00A72CB3">
        <w:rPr>
          <w:szCs w:val="20"/>
        </w:rPr>
        <w:t xml:space="preserve"> </w:t>
      </w:r>
    </w:p>
    <w:p w:rsidR="00B14E2C" w:rsidRPr="00B14E2C" w:rsidRDefault="00B14E2C" w:rsidP="00B14E2C">
      <w:pPr>
        <w:jc w:val="both"/>
        <w:rPr>
          <w:szCs w:val="20"/>
        </w:rPr>
      </w:pPr>
    </w:p>
    <w:p w:rsidR="00DB6E09" w:rsidRDefault="00B14E2C" w:rsidP="00DB6E09">
      <w:pPr>
        <w:jc w:val="both"/>
        <w:rPr>
          <w:iCs/>
          <w:szCs w:val="20"/>
        </w:rPr>
      </w:pPr>
      <w:r w:rsidRPr="00B14E2C">
        <w:rPr>
          <w:szCs w:val="20"/>
        </w:rPr>
        <w:t xml:space="preserve">Ainsi, </w:t>
      </w:r>
      <w:r w:rsidRPr="0064794E">
        <w:rPr>
          <w:b/>
          <w:bCs/>
          <w:szCs w:val="20"/>
        </w:rPr>
        <w:t xml:space="preserve">il vous </w:t>
      </w:r>
      <w:r w:rsidR="00DB6E09" w:rsidRPr="0064794E">
        <w:rPr>
          <w:b/>
          <w:bCs/>
          <w:szCs w:val="20"/>
        </w:rPr>
        <w:t>revient, en votre qualité de maître d’ouvrage</w:t>
      </w:r>
      <w:r w:rsidR="00DB6E09">
        <w:rPr>
          <w:szCs w:val="20"/>
        </w:rPr>
        <w:t xml:space="preserve">, </w:t>
      </w:r>
      <w:r w:rsidRPr="00B14E2C">
        <w:rPr>
          <w:szCs w:val="20"/>
        </w:rPr>
        <w:t xml:space="preserve">de mettre en œuvre les principes de prévention au travers du </w:t>
      </w:r>
      <w:r w:rsidRPr="00DB6E09">
        <w:rPr>
          <w:szCs w:val="20"/>
          <w:u w:val="single"/>
        </w:rPr>
        <w:t xml:space="preserve">Plan </w:t>
      </w:r>
      <w:r w:rsidR="0064794E">
        <w:rPr>
          <w:szCs w:val="20"/>
          <w:u w:val="single"/>
        </w:rPr>
        <w:t>G</w:t>
      </w:r>
      <w:r w:rsidRPr="00DB6E09">
        <w:rPr>
          <w:szCs w:val="20"/>
          <w:u w:val="single"/>
        </w:rPr>
        <w:t>énéral de Coordination</w:t>
      </w:r>
      <w:r w:rsidR="00DB6E09">
        <w:rPr>
          <w:szCs w:val="20"/>
        </w:rPr>
        <w:t xml:space="preserve"> (PGC)</w:t>
      </w:r>
      <w:r w:rsidRPr="00B14E2C">
        <w:rPr>
          <w:szCs w:val="20"/>
        </w:rPr>
        <w:t xml:space="preserve"> pendant la phase de conception, d'étude et d'élaboration du projet, </w:t>
      </w:r>
      <w:r w:rsidRPr="00B14E2C">
        <w:rPr>
          <w:b/>
          <w:bCs/>
          <w:szCs w:val="20"/>
        </w:rPr>
        <w:t>mais également pendant la réalisation de l'ouvrage, afin d’intégrer « </w:t>
      </w:r>
      <w:r w:rsidRPr="00B14E2C">
        <w:rPr>
          <w:b/>
          <w:bCs/>
          <w:i/>
          <w:szCs w:val="20"/>
        </w:rPr>
        <w:t>dans un ensemble cohérent, la technique, l'organisation du travail, les conditions de travail, les relations sociales et l'influence des facteurs ambiants … </w:t>
      </w:r>
      <w:r w:rsidRPr="00B14E2C">
        <w:rPr>
          <w:b/>
          <w:bCs/>
          <w:iCs/>
          <w:szCs w:val="20"/>
        </w:rPr>
        <w:t>(et)</w:t>
      </w:r>
      <w:r w:rsidRPr="00B14E2C">
        <w:rPr>
          <w:b/>
          <w:bCs/>
          <w:i/>
          <w:szCs w:val="20"/>
        </w:rPr>
        <w:t xml:space="preserve"> prendre des mesures de </w:t>
      </w:r>
      <w:r w:rsidRPr="00B14E2C">
        <w:rPr>
          <w:b/>
          <w:bCs/>
          <w:i/>
          <w:szCs w:val="20"/>
        </w:rPr>
        <w:lastRenderedPageBreak/>
        <w:t>protection collective (…) »</w:t>
      </w:r>
      <w:r w:rsidR="00DB6E09" w:rsidRPr="00DB6E09">
        <w:rPr>
          <w:i/>
          <w:szCs w:val="20"/>
        </w:rPr>
        <w:t>,</w:t>
      </w:r>
      <w:r w:rsidR="00DB6E09">
        <w:rPr>
          <w:b/>
          <w:bCs/>
          <w:i/>
          <w:szCs w:val="20"/>
        </w:rPr>
        <w:t xml:space="preserve"> </w:t>
      </w:r>
      <w:r w:rsidR="00DB6E09">
        <w:rPr>
          <w:iCs/>
          <w:szCs w:val="20"/>
        </w:rPr>
        <w:t>ce en vertu des dispositions de l’article L. 4532-8 du Code du travail repris ci-dessous :</w:t>
      </w:r>
    </w:p>
    <w:p w:rsidR="000567F7" w:rsidRDefault="00DB6E09" w:rsidP="000567F7">
      <w:pPr>
        <w:ind w:left="851"/>
        <w:jc w:val="both"/>
        <w:rPr>
          <w:i/>
          <w:iCs/>
          <w:color w:val="000000"/>
          <w:szCs w:val="20"/>
        </w:rPr>
      </w:pPr>
      <w:r w:rsidRPr="00DB6E09">
        <w:rPr>
          <w:iCs/>
          <w:sz w:val="6"/>
          <w:szCs w:val="6"/>
        </w:rPr>
        <w:br/>
      </w:r>
      <w:r w:rsidRPr="00DB6E09">
        <w:rPr>
          <w:color w:val="000000"/>
          <w:szCs w:val="20"/>
        </w:rPr>
        <w:t>« </w:t>
      </w:r>
      <w:r w:rsidRPr="00DB6E09">
        <w:rPr>
          <w:i/>
          <w:iCs/>
          <w:color w:val="000000"/>
          <w:szCs w:val="20"/>
        </w:rPr>
        <w:t xml:space="preserve">Lorsque </w:t>
      </w:r>
      <w:r w:rsidRPr="0064794E">
        <w:rPr>
          <w:i/>
          <w:iCs/>
          <w:color w:val="000000"/>
          <w:szCs w:val="20"/>
          <w:u w:val="single"/>
        </w:rPr>
        <w:t>plusieurs entreprises sont appelées à intervenir sur un chantier</w:t>
      </w:r>
      <w:r w:rsidRPr="00DB6E09">
        <w:rPr>
          <w:i/>
          <w:iCs/>
          <w:color w:val="000000"/>
          <w:szCs w:val="20"/>
        </w:rPr>
        <w:t xml:space="preserve"> qui, soit fait l'objet de la déclaration préalable prévue à l'article L. 4532-1, soit nécessite l'exécution d'un ou de plusieurs des travaux inscrits sur une liste de travaux comportant des risques particuliers déterminée par arrêté des ministres chargés du travail et de l'agriculture, le maître d'ouvrage fait établir par le coordonnateur un plan </w:t>
      </w:r>
      <w:r w:rsidRPr="00DB6E09">
        <w:rPr>
          <w:i/>
          <w:iCs/>
          <w:color w:val="000000"/>
          <w:szCs w:val="20"/>
          <w:u w:val="single"/>
        </w:rPr>
        <w:t>général</w:t>
      </w:r>
      <w:r w:rsidRPr="00DB6E09">
        <w:rPr>
          <w:i/>
          <w:iCs/>
          <w:color w:val="000000"/>
          <w:szCs w:val="20"/>
        </w:rPr>
        <w:t xml:space="preserve"> de coordination en matière de sécurité et de protection de la santé.</w:t>
      </w:r>
    </w:p>
    <w:p w:rsidR="00DB6E09" w:rsidRPr="000567F7" w:rsidRDefault="00DB6E09" w:rsidP="000567F7">
      <w:pPr>
        <w:spacing w:before="60"/>
        <w:ind w:left="851"/>
        <w:jc w:val="both"/>
        <w:rPr>
          <w:i/>
          <w:iCs/>
          <w:color w:val="000000"/>
          <w:szCs w:val="20"/>
        </w:rPr>
      </w:pPr>
      <w:r w:rsidRPr="000567F7">
        <w:rPr>
          <w:i/>
          <w:iCs/>
          <w:color w:val="000000"/>
          <w:szCs w:val="20"/>
        </w:rPr>
        <w:t xml:space="preserve">Ce plan est rédigé dès la phase de conception, d'étude et d'élaboration du projet </w:t>
      </w:r>
      <w:r w:rsidRPr="000567F7">
        <w:rPr>
          <w:i/>
          <w:iCs/>
          <w:color w:val="000000"/>
          <w:szCs w:val="20"/>
          <w:u w:val="single"/>
        </w:rPr>
        <w:t>et tenu à jour pendant toute la durée des travaux</w:t>
      </w:r>
      <w:r w:rsidRPr="000567F7">
        <w:rPr>
          <w:color w:val="000000"/>
          <w:szCs w:val="20"/>
        </w:rPr>
        <w:t> ».</w:t>
      </w:r>
    </w:p>
    <w:p w:rsidR="00DB6E09" w:rsidRDefault="00DB6E09" w:rsidP="00DB6E09">
      <w:pPr>
        <w:jc w:val="both"/>
        <w:rPr>
          <w:b/>
          <w:bCs/>
          <w:i/>
          <w:szCs w:val="20"/>
        </w:rPr>
      </w:pPr>
    </w:p>
    <w:p w:rsidR="000567F7" w:rsidRPr="008F021E" w:rsidRDefault="000567F7" w:rsidP="008F021E">
      <w:pPr>
        <w:jc w:val="both"/>
        <w:rPr>
          <w:i/>
          <w:iCs/>
          <w:szCs w:val="20"/>
        </w:rPr>
      </w:pPr>
      <w:r>
        <w:t xml:space="preserve">Par ailleurs, </w:t>
      </w:r>
      <w:r w:rsidRPr="008F021E">
        <w:rPr>
          <w:b/>
          <w:bCs/>
        </w:rPr>
        <w:t xml:space="preserve">cette obligation de mise à jour du PGC est rappelée à l’article R. 4532-13 du Code du travail qui </w:t>
      </w:r>
      <w:r w:rsidR="0064794E">
        <w:rPr>
          <w:b/>
          <w:bCs/>
        </w:rPr>
        <w:t>précise</w:t>
      </w:r>
      <w:r w:rsidRPr="008F021E">
        <w:rPr>
          <w:b/>
          <w:bCs/>
        </w:rPr>
        <w:t xml:space="preserve"> que le </w:t>
      </w:r>
      <w:r w:rsidRPr="008F021E">
        <w:rPr>
          <w:b/>
          <w:bCs/>
          <w:u w:val="single"/>
        </w:rPr>
        <w:t>coordonnateur</w:t>
      </w:r>
      <w:r w:rsidR="008F021E" w:rsidRPr="008F021E">
        <w:rPr>
          <w:b/>
          <w:bCs/>
          <w:u w:val="single"/>
        </w:rPr>
        <w:t xml:space="preserve"> SPS, qui exerce ses missions sous votre seule responsabilité</w:t>
      </w:r>
      <w:r w:rsidR="008F021E" w:rsidRPr="008F021E">
        <w:rPr>
          <w:b/>
          <w:bCs/>
        </w:rPr>
        <w:t xml:space="preserve">, </w:t>
      </w:r>
      <w:r w:rsidR="008F021E">
        <w:rPr>
          <w:b/>
          <w:bCs/>
        </w:rPr>
        <w:t xml:space="preserve">doit, </w:t>
      </w:r>
      <w:r w:rsidR="008F021E" w:rsidRPr="008F021E">
        <w:t>dans le cadre de ses obligations de veille de mise en œuvre effective des principes généraux de prévention</w:t>
      </w:r>
      <w:r w:rsidR="008F021E">
        <w:t xml:space="preserve">, </w:t>
      </w:r>
      <w:r w:rsidR="008F021E" w:rsidRPr="008F021E">
        <w:rPr>
          <w:b/>
          <w:bCs/>
        </w:rPr>
        <w:t>« </w:t>
      </w:r>
      <w:r w:rsidR="008F021E" w:rsidRPr="008F021E">
        <w:rPr>
          <w:b/>
          <w:bCs/>
          <w:i/>
          <w:iCs/>
          <w:szCs w:val="20"/>
        </w:rPr>
        <w:t>tenir à</w:t>
      </w:r>
      <w:r w:rsidRPr="008F021E">
        <w:rPr>
          <w:b/>
          <w:bCs/>
          <w:i/>
          <w:iCs/>
          <w:color w:val="000000"/>
          <w:szCs w:val="20"/>
          <w:shd w:val="clear" w:color="auto" w:fill="FFFFFF"/>
        </w:rPr>
        <w:t xml:space="preserve"> jour et adapte</w:t>
      </w:r>
      <w:r w:rsidR="008F021E" w:rsidRPr="008F021E">
        <w:rPr>
          <w:b/>
          <w:bCs/>
          <w:i/>
          <w:iCs/>
          <w:color w:val="000000"/>
          <w:szCs w:val="20"/>
          <w:shd w:val="clear" w:color="auto" w:fill="FFFFFF"/>
        </w:rPr>
        <w:t>r</w:t>
      </w:r>
      <w:r w:rsidRPr="008F021E">
        <w:rPr>
          <w:b/>
          <w:bCs/>
          <w:i/>
          <w:iCs/>
          <w:color w:val="000000"/>
          <w:szCs w:val="20"/>
          <w:shd w:val="clear" w:color="auto" w:fill="FFFFFF"/>
        </w:rPr>
        <w:t xml:space="preserve"> le plan général de coordination et veille</w:t>
      </w:r>
      <w:r w:rsidR="008F021E">
        <w:rPr>
          <w:b/>
          <w:bCs/>
          <w:i/>
          <w:iCs/>
          <w:color w:val="000000"/>
          <w:szCs w:val="20"/>
          <w:shd w:val="clear" w:color="auto" w:fill="FFFFFF"/>
        </w:rPr>
        <w:t>r</w:t>
      </w:r>
      <w:r w:rsidRPr="008F021E">
        <w:rPr>
          <w:b/>
          <w:bCs/>
          <w:i/>
          <w:iCs/>
          <w:color w:val="000000"/>
          <w:szCs w:val="20"/>
          <w:shd w:val="clear" w:color="auto" w:fill="FFFFFF"/>
        </w:rPr>
        <w:t xml:space="preserve"> à son application</w:t>
      </w:r>
      <w:r w:rsidR="0064794E">
        <w:rPr>
          <w:b/>
          <w:bCs/>
          <w:i/>
          <w:iCs/>
          <w:color w:val="000000"/>
          <w:szCs w:val="20"/>
          <w:shd w:val="clear" w:color="auto" w:fill="FFFFFF"/>
        </w:rPr>
        <w:t xml:space="preserve"> </w:t>
      </w:r>
      <w:r w:rsidRPr="008F021E">
        <w:rPr>
          <w:b/>
          <w:bCs/>
          <w:i/>
          <w:iCs/>
          <w:color w:val="000000"/>
          <w:szCs w:val="20"/>
          <w:shd w:val="clear" w:color="auto" w:fill="FFFFFF"/>
        </w:rPr>
        <w:t>».</w:t>
      </w:r>
    </w:p>
    <w:p w:rsidR="000567F7" w:rsidRPr="008F021E" w:rsidRDefault="000567F7" w:rsidP="000567F7">
      <w:pPr>
        <w:jc w:val="both"/>
        <w:rPr>
          <w:szCs w:val="20"/>
        </w:rPr>
      </w:pPr>
    </w:p>
    <w:p w:rsidR="000567F7" w:rsidRDefault="000567F7" w:rsidP="000567F7">
      <w:pPr>
        <w:jc w:val="both"/>
        <w:rPr>
          <w:szCs w:val="20"/>
        </w:rPr>
      </w:pPr>
      <w:r>
        <w:rPr>
          <w:iCs/>
          <w:szCs w:val="20"/>
        </w:rPr>
        <w:t xml:space="preserve">A ce jour, </w:t>
      </w:r>
      <w:r w:rsidRPr="0064794E">
        <w:rPr>
          <w:szCs w:val="20"/>
          <w:u w:val="single"/>
        </w:rPr>
        <w:t>le PGC, qui nous le rappelons est le document « général » du chantier</w:t>
      </w:r>
      <w:r w:rsidR="0064794E">
        <w:rPr>
          <w:szCs w:val="20"/>
          <w:u w:val="single"/>
        </w:rPr>
        <w:t xml:space="preserve"> et qui a vocation à </w:t>
      </w:r>
      <w:r w:rsidR="00105DF7">
        <w:rPr>
          <w:szCs w:val="20"/>
          <w:u w:val="single"/>
        </w:rPr>
        <w:t xml:space="preserve">assurer la </w:t>
      </w:r>
      <w:r w:rsidR="0064794E">
        <w:rPr>
          <w:szCs w:val="20"/>
          <w:u w:val="single"/>
        </w:rPr>
        <w:t>coord</w:t>
      </w:r>
      <w:r w:rsidR="00105DF7">
        <w:rPr>
          <w:szCs w:val="20"/>
          <w:u w:val="single"/>
        </w:rPr>
        <w:t>ination</w:t>
      </w:r>
      <w:r w:rsidR="0064794E">
        <w:rPr>
          <w:szCs w:val="20"/>
          <w:u w:val="single"/>
        </w:rPr>
        <w:t xml:space="preserve"> </w:t>
      </w:r>
      <w:r w:rsidR="00105DF7">
        <w:rPr>
          <w:szCs w:val="20"/>
          <w:u w:val="single"/>
        </w:rPr>
        <w:t>d</w:t>
      </w:r>
      <w:r w:rsidR="0064794E">
        <w:rPr>
          <w:szCs w:val="20"/>
          <w:u w:val="single"/>
        </w:rPr>
        <w:t>es entreprises intervenant sur un chantier en coactivité</w:t>
      </w:r>
      <w:r w:rsidRPr="0064794E">
        <w:rPr>
          <w:szCs w:val="20"/>
          <w:u w:val="single"/>
        </w:rPr>
        <w:t xml:space="preserve">, </w:t>
      </w:r>
      <w:r w:rsidRPr="0064794E">
        <w:rPr>
          <w:b/>
          <w:bCs/>
          <w:szCs w:val="20"/>
          <w:u w:val="single"/>
        </w:rPr>
        <w:t xml:space="preserve">n’a pas encore été modifié </w:t>
      </w:r>
      <w:r w:rsidR="006738FB">
        <w:rPr>
          <w:b/>
          <w:bCs/>
          <w:szCs w:val="20"/>
          <w:u w:val="single"/>
        </w:rPr>
        <w:t xml:space="preserve">ni </w:t>
      </w:r>
      <w:r w:rsidRPr="0064794E">
        <w:rPr>
          <w:b/>
          <w:bCs/>
          <w:szCs w:val="20"/>
          <w:u w:val="single"/>
        </w:rPr>
        <w:t>pour tenir compte de l’impact de l’épidémie d</w:t>
      </w:r>
      <w:r w:rsidR="0064794E">
        <w:rPr>
          <w:b/>
          <w:bCs/>
          <w:szCs w:val="20"/>
          <w:u w:val="single"/>
        </w:rPr>
        <w:t>e</w:t>
      </w:r>
      <w:r w:rsidRPr="0064794E">
        <w:rPr>
          <w:b/>
          <w:bCs/>
          <w:szCs w:val="20"/>
          <w:u w:val="single"/>
        </w:rPr>
        <w:t xml:space="preserve"> coronavirus et de</w:t>
      </w:r>
      <w:r w:rsidR="008F021E" w:rsidRPr="0064794E">
        <w:rPr>
          <w:b/>
          <w:bCs/>
          <w:szCs w:val="20"/>
          <w:u w:val="single"/>
        </w:rPr>
        <w:t xml:space="preserve"> se</w:t>
      </w:r>
      <w:r w:rsidRPr="0064794E">
        <w:rPr>
          <w:b/>
          <w:bCs/>
          <w:szCs w:val="20"/>
          <w:u w:val="single"/>
        </w:rPr>
        <w:t xml:space="preserve">s dangers ni pour transposer dans notre marché les </w:t>
      </w:r>
      <w:r w:rsidR="008F021E" w:rsidRPr="0064794E">
        <w:rPr>
          <w:b/>
          <w:bCs/>
          <w:szCs w:val="20"/>
          <w:u w:val="single"/>
        </w:rPr>
        <w:t xml:space="preserve">recommandations et instructions </w:t>
      </w:r>
      <w:r w:rsidRPr="0064794E">
        <w:rPr>
          <w:b/>
          <w:bCs/>
          <w:szCs w:val="20"/>
          <w:u w:val="single"/>
        </w:rPr>
        <w:t>gouvernementales</w:t>
      </w:r>
      <w:r w:rsidRPr="008F021E">
        <w:rPr>
          <w:szCs w:val="20"/>
          <w:u w:val="single"/>
        </w:rPr>
        <w:t>.</w:t>
      </w:r>
      <w:r w:rsidRPr="000567F7">
        <w:rPr>
          <w:szCs w:val="20"/>
        </w:rPr>
        <w:t xml:space="preserve"> </w:t>
      </w:r>
    </w:p>
    <w:p w:rsidR="0064794E" w:rsidRDefault="0064794E" w:rsidP="000567F7">
      <w:pPr>
        <w:jc w:val="both"/>
        <w:rPr>
          <w:szCs w:val="20"/>
        </w:rPr>
      </w:pPr>
    </w:p>
    <w:p w:rsidR="00152EDC" w:rsidRDefault="0064794E" w:rsidP="0064794E">
      <w:pPr>
        <w:jc w:val="both"/>
        <w:rPr>
          <w:szCs w:val="20"/>
        </w:rPr>
      </w:pPr>
      <w:r>
        <w:rPr>
          <w:szCs w:val="20"/>
        </w:rPr>
        <w:t xml:space="preserve">En l’absence d’une telle mise à jour, </w:t>
      </w:r>
      <w:r w:rsidRPr="0064794E">
        <w:rPr>
          <w:szCs w:val="20"/>
          <w:u w:val="single"/>
        </w:rPr>
        <w:t>nous sommes dans l’incapacité de procéder à la révision de notre</w:t>
      </w:r>
      <w:r>
        <w:rPr>
          <w:szCs w:val="20"/>
        </w:rPr>
        <w:t xml:space="preserve"> </w:t>
      </w:r>
      <w:r w:rsidRPr="0064794E">
        <w:rPr>
          <w:szCs w:val="20"/>
          <w:u w:val="single"/>
        </w:rPr>
        <w:t xml:space="preserve">Plan </w:t>
      </w:r>
      <w:r>
        <w:rPr>
          <w:szCs w:val="20"/>
          <w:u w:val="single"/>
        </w:rPr>
        <w:t>P</w:t>
      </w:r>
      <w:r w:rsidRPr="0064794E">
        <w:rPr>
          <w:szCs w:val="20"/>
          <w:u w:val="single"/>
        </w:rPr>
        <w:t xml:space="preserve">articulier de </w:t>
      </w:r>
      <w:r>
        <w:rPr>
          <w:szCs w:val="20"/>
          <w:u w:val="single"/>
        </w:rPr>
        <w:t>S</w:t>
      </w:r>
      <w:r w:rsidRPr="0064794E">
        <w:rPr>
          <w:szCs w:val="20"/>
          <w:u w:val="single"/>
        </w:rPr>
        <w:t xml:space="preserve">écurité et de </w:t>
      </w:r>
      <w:r>
        <w:rPr>
          <w:szCs w:val="20"/>
          <w:u w:val="single"/>
        </w:rPr>
        <w:t>P</w:t>
      </w:r>
      <w:r w:rsidRPr="0064794E">
        <w:rPr>
          <w:szCs w:val="20"/>
          <w:u w:val="single"/>
        </w:rPr>
        <w:t xml:space="preserve">rotection de la </w:t>
      </w:r>
      <w:r>
        <w:rPr>
          <w:szCs w:val="20"/>
          <w:u w:val="single"/>
        </w:rPr>
        <w:t>S</w:t>
      </w:r>
      <w:r w:rsidRPr="0064794E">
        <w:rPr>
          <w:szCs w:val="20"/>
          <w:u w:val="single"/>
        </w:rPr>
        <w:t>anté</w:t>
      </w:r>
      <w:r>
        <w:rPr>
          <w:szCs w:val="20"/>
        </w:rPr>
        <w:t xml:space="preserve"> (PPSPS), qui découle règlementairement du PGC (article </w:t>
      </w:r>
      <w:r w:rsidR="008F021E" w:rsidRPr="0064794E">
        <w:rPr>
          <w:szCs w:val="20"/>
        </w:rPr>
        <w:t>R.</w:t>
      </w:r>
      <w:r>
        <w:rPr>
          <w:szCs w:val="20"/>
        </w:rPr>
        <w:t xml:space="preserve"> </w:t>
      </w:r>
      <w:r w:rsidR="008F021E" w:rsidRPr="0064794E">
        <w:rPr>
          <w:szCs w:val="20"/>
        </w:rPr>
        <w:t>4532-64 du Code du travail</w:t>
      </w:r>
      <w:r>
        <w:rPr>
          <w:szCs w:val="20"/>
        </w:rPr>
        <w:t>)</w:t>
      </w:r>
      <w:r w:rsidR="00105DF7">
        <w:rPr>
          <w:szCs w:val="20"/>
        </w:rPr>
        <w:t xml:space="preserve"> </w:t>
      </w:r>
      <w:r w:rsidR="00105DF7" w:rsidRPr="00105DF7">
        <w:rPr>
          <w:szCs w:val="20"/>
          <w:u w:val="single"/>
        </w:rPr>
        <w:t>et ne pouvons en conséquence intervenir en sécurité sur le chantier</w:t>
      </w:r>
      <w:r w:rsidR="008D1973">
        <w:rPr>
          <w:szCs w:val="20"/>
          <w:u w:val="single"/>
        </w:rPr>
        <w:t>, de même que nos sous-traitants</w:t>
      </w:r>
      <w:r w:rsidR="00105DF7" w:rsidRPr="00105DF7">
        <w:rPr>
          <w:szCs w:val="20"/>
        </w:rPr>
        <w:t xml:space="preserve">. </w:t>
      </w:r>
      <w:r w:rsidR="008D1973">
        <w:rPr>
          <w:szCs w:val="20"/>
        </w:rPr>
        <w:t>Cette impossibilité d</w:t>
      </w:r>
      <w:r w:rsidR="00B571DC">
        <w:rPr>
          <w:szCs w:val="20"/>
        </w:rPr>
        <w:t xml:space="preserve">e reprise des travaux n’étant pas de notre fait, </w:t>
      </w:r>
      <w:r w:rsidR="00A805C8">
        <w:rPr>
          <w:szCs w:val="20"/>
        </w:rPr>
        <w:t>ni l</w:t>
      </w:r>
      <w:r w:rsidR="00152EDC">
        <w:rPr>
          <w:szCs w:val="20"/>
        </w:rPr>
        <w:t xml:space="preserve">a responsabilité de notre société </w:t>
      </w:r>
      <w:r w:rsidR="00A805C8">
        <w:rPr>
          <w:szCs w:val="20"/>
        </w:rPr>
        <w:t xml:space="preserve">ni </w:t>
      </w:r>
      <w:r w:rsidR="00152EDC">
        <w:rPr>
          <w:szCs w:val="20"/>
        </w:rPr>
        <w:t>celle de nos sous-traitants ne pourront être retenues à ce titre.</w:t>
      </w:r>
    </w:p>
    <w:p w:rsidR="00152EDC" w:rsidRDefault="00152EDC" w:rsidP="0064794E">
      <w:pPr>
        <w:jc w:val="both"/>
        <w:rPr>
          <w:szCs w:val="20"/>
        </w:rPr>
      </w:pPr>
    </w:p>
    <w:p w:rsidR="0064794E" w:rsidRDefault="00A45493" w:rsidP="0064794E">
      <w:pPr>
        <w:jc w:val="both"/>
        <w:rPr>
          <w:szCs w:val="20"/>
        </w:rPr>
      </w:pPr>
      <w:r>
        <w:rPr>
          <w:szCs w:val="20"/>
        </w:rPr>
        <w:t>N</w:t>
      </w:r>
      <w:r w:rsidR="0064794E" w:rsidRPr="0064794E">
        <w:rPr>
          <w:szCs w:val="20"/>
        </w:rPr>
        <w:t xml:space="preserve">ous </w:t>
      </w:r>
      <w:r>
        <w:rPr>
          <w:szCs w:val="20"/>
        </w:rPr>
        <w:t>nous tenons</w:t>
      </w:r>
      <w:r w:rsidR="0064794E" w:rsidRPr="0064794E">
        <w:rPr>
          <w:szCs w:val="20"/>
        </w:rPr>
        <w:t xml:space="preserve"> à votre disposition ainsi qu’à celle </w:t>
      </w:r>
      <w:r w:rsidR="006738FB">
        <w:rPr>
          <w:szCs w:val="20"/>
        </w:rPr>
        <w:t>de M. …</w:t>
      </w:r>
      <w:r w:rsidR="00496CED">
        <w:rPr>
          <w:szCs w:val="20"/>
        </w:rPr>
        <w:t xml:space="preserve">……………. (votre </w:t>
      </w:r>
      <w:r w:rsidR="0064794E" w:rsidRPr="0064794E">
        <w:rPr>
          <w:szCs w:val="20"/>
        </w:rPr>
        <w:t>coordonnateur SPS</w:t>
      </w:r>
      <w:r w:rsidR="00496CED">
        <w:rPr>
          <w:szCs w:val="20"/>
        </w:rPr>
        <w:t>)</w:t>
      </w:r>
      <w:r w:rsidR="0064794E" w:rsidRPr="0064794E">
        <w:rPr>
          <w:szCs w:val="20"/>
        </w:rPr>
        <w:t xml:space="preserve"> </w:t>
      </w:r>
      <w:r w:rsidR="006738FB">
        <w:rPr>
          <w:szCs w:val="20"/>
        </w:rPr>
        <w:t xml:space="preserve">et M. </w:t>
      </w:r>
      <w:r w:rsidR="008D1973">
        <w:rPr>
          <w:szCs w:val="20"/>
        </w:rPr>
        <w:t>…</w:t>
      </w:r>
      <w:r w:rsidR="00496CED">
        <w:rPr>
          <w:szCs w:val="20"/>
        </w:rPr>
        <w:t xml:space="preserve">…………………………. (votre </w:t>
      </w:r>
      <w:r w:rsidR="006738FB">
        <w:rPr>
          <w:szCs w:val="20"/>
        </w:rPr>
        <w:t>maître d’œuvre</w:t>
      </w:r>
      <w:r w:rsidR="00496CED">
        <w:rPr>
          <w:szCs w:val="20"/>
        </w:rPr>
        <w:t>)</w:t>
      </w:r>
      <w:r w:rsidR="006738FB">
        <w:rPr>
          <w:szCs w:val="20"/>
        </w:rPr>
        <w:t xml:space="preserve"> </w:t>
      </w:r>
      <w:r w:rsidR="0064794E" w:rsidRPr="0064794E">
        <w:rPr>
          <w:szCs w:val="20"/>
        </w:rPr>
        <w:t>pour évoquer en consensus ces questions et adapter les documents et procédures de chantier en conséquence.</w:t>
      </w:r>
    </w:p>
    <w:p w:rsidR="0064794E" w:rsidRPr="00156613" w:rsidRDefault="0064794E" w:rsidP="0064794E">
      <w:pPr>
        <w:jc w:val="both"/>
        <w:rPr>
          <w:rFonts w:asciiTheme="minorHAnsi" w:hAnsiTheme="minorHAnsi" w:cstheme="minorHAnsi"/>
          <w:sz w:val="22"/>
          <w:szCs w:val="22"/>
        </w:rPr>
      </w:pPr>
    </w:p>
    <w:p w:rsidR="0064794E" w:rsidRDefault="0064794E" w:rsidP="0064794E">
      <w:pPr>
        <w:jc w:val="both"/>
      </w:pPr>
      <w:r>
        <w:t xml:space="preserve">Une copie de la présente lettre </w:t>
      </w:r>
      <w:r w:rsidR="008D1973">
        <w:t xml:space="preserve">leur est </w:t>
      </w:r>
      <w:r>
        <w:t xml:space="preserve">adressée </w:t>
      </w:r>
      <w:r w:rsidR="008D1973">
        <w:t xml:space="preserve">également ce jour. </w:t>
      </w:r>
    </w:p>
    <w:p w:rsidR="0064794E" w:rsidRDefault="0064794E" w:rsidP="0064794E"/>
    <w:p w:rsidR="0064794E" w:rsidRDefault="0064794E" w:rsidP="0064794E">
      <w:r>
        <w:t>Nous vous prions…</w:t>
      </w:r>
      <w:r w:rsidR="00496CED">
        <w:t>…………………………………</w:t>
      </w:r>
    </w:p>
    <w:p w:rsidR="0064794E" w:rsidRPr="008800B1" w:rsidRDefault="0064794E" w:rsidP="0064794E"/>
    <w:p w:rsidR="0064794E" w:rsidRPr="00156613" w:rsidRDefault="0064794E" w:rsidP="0064794E">
      <w:pPr>
        <w:rPr>
          <w:rFonts w:asciiTheme="minorHAnsi" w:hAnsiTheme="minorHAnsi" w:cstheme="minorHAnsi"/>
          <w:sz w:val="22"/>
          <w:szCs w:val="22"/>
        </w:rPr>
      </w:pPr>
    </w:p>
    <w:p w:rsidR="000567F7" w:rsidRDefault="000567F7" w:rsidP="000567F7">
      <w:pPr>
        <w:jc w:val="both"/>
        <w:rPr>
          <w:szCs w:val="20"/>
        </w:rPr>
      </w:pPr>
    </w:p>
    <w:p w:rsidR="00DB6E09" w:rsidRPr="000567F7" w:rsidRDefault="00DB6E09" w:rsidP="00DB6E09">
      <w:pPr>
        <w:jc w:val="both"/>
        <w:rPr>
          <w:iCs/>
          <w:szCs w:val="20"/>
        </w:rPr>
      </w:pPr>
    </w:p>
    <w:p w:rsidR="00DB6E09" w:rsidRPr="00145CC0" w:rsidRDefault="00DB6E09" w:rsidP="00DB6E09">
      <w:pPr>
        <w:shd w:val="clear" w:color="auto" w:fill="FFFFFF"/>
        <w:spacing w:before="180" w:after="180"/>
        <w:rPr>
          <w:rFonts w:asciiTheme="minorHAnsi" w:hAnsiTheme="minorHAnsi" w:cstheme="minorHAnsi"/>
          <w:color w:val="000000"/>
          <w:sz w:val="22"/>
          <w:szCs w:val="22"/>
        </w:rPr>
      </w:pPr>
      <w:r w:rsidRPr="004A4BC0">
        <w:rPr>
          <w:rFonts w:asciiTheme="minorHAnsi" w:hAnsiTheme="minorHAnsi" w:cstheme="minorHAnsi"/>
          <w:color w:val="000000"/>
          <w:sz w:val="22"/>
          <w:szCs w:val="22"/>
        </w:rPr>
        <w:br/>
      </w:r>
    </w:p>
    <w:p w:rsidR="00DB6E09" w:rsidRDefault="00DB6E09" w:rsidP="00DB6E09"/>
    <w:p w:rsidR="00B14E2C" w:rsidRDefault="00B14E2C" w:rsidP="00B14E2C">
      <w:pPr>
        <w:jc w:val="both"/>
        <w:rPr>
          <w:b/>
          <w:bCs/>
        </w:rPr>
      </w:pPr>
    </w:p>
    <w:p w:rsidR="00B14E2C" w:rsidRDefault="00B14E2C" w:rsidP="00B14E2C">
      <w:pPr>
        <w:jc w:val="both"/>
        <w:rPr>
          <w:b/>
          <w:bCs/>
        </w:rPr>
      </w:pPr>
    </w:p>
    <w:p w:rsidR="00B14E2C" w:rsidRDefault="00B14E2C" w:rsidP="00B14E2C">
      <w:pPr>
        <w:jc w:val="both"/>
      </w:pPr>
    </w:p>
    <w:p w:rsidR="00B14E2C" w:rsidRPr="002417AD" w:rsidRDefault="00B14E2C" w:rsidP="00B14E2C">
      <w:pPr>
        <w:jc w:val="both"/>
      </w:pPr>
    </w:p>
    <w:p w:rsidR="00B14E2C" w:rsidRDefault="00B14E2C" w:rsidP="00B14E2C">
      <w:pPr>
        <w:jc w:val="both"/>
      </w:pPr>
    </w:p>
    <w:p w:rsidR="00B14E2C" w:rsidRPr="00156613" w:rsidRDefault="00B14E2C" w:rsidP="00B14E2C">
      <w:pPr>
        <w:rPr>
          <w:rFonts w:asciiTheme="minorHAnsi" w:hAnsiTheme="minorHAnsi" w:cstheme="minorHAnsi"/>
          <w:sz w:val="22"/>
          <w:szCs w:val="22"/>
        </w:rPr>
      </w:pPr>
    </w:p>
    <w:p w:rsidR="00B14E2C" w:rsidRPr="00156613" w:rsidRDefault="00B14E2C" w:rsidP="00B14E2C">
      <w:pPr>
        <w:rPr>
          <w:rFonts w:asciiTheme="minorHAnsi" w:hAnsiTheme="minorHAnsi" w:cstheme="minorHAnsi"/>
          <w:sz w:val="22"/>
          <w:szCs w:val="22"/>
        </w:rPr>
      </w:pPr>
    </w:p>
    <w:p w:rsidR="00B14E2C" w:rsidRPr="00156613" w:rsidRDefault="00B14E2C" w:rsidP="00B14E2C">
      <w:pPr>
        <w:jc w:val="center"/>
        <w:rPr>
          <w:rFonts w:asciiTheme="minorHAnsi" w:hAnsiTheme="minorHAnsi" w:cstheme="minorHAnsi"/>
          <w:sz w:val="22"/>
          <w:szCs w:val="22"/>
        </w:rPr>
      </w:pPr>
    </w:p>
    <w:p w:rsidR="00BE5423" w:rsidRPr="00105DF7" w:rsidRDefault="00B14E2C" w:rsidP="00105DF7">
      <w:pPr>
        <w:shd w:val="clear" w:color="auto" w:fill="FFFFFF"/>
        <w:spacing w:before="180" w:after="180"/>
        <w:rPr>
          <w:rFonts w:cstheme="minorHAnsi"/>
        </w:rPr>
      </w:pPr>
      <w:r w:rsidRPr="004A4BC0">
        <w:rPr>
          <w:rFonts w:asciiTheme="minorHAnsi" w:hAnsiTheme="minorHAnsi" w:cstheme="minorHAnsi"/>
          <w:color w:val="000000"/>
          <w:sz w:val="22"/>
          <w:szCs w:val="22"/>
        </w:rPr>
        <w:br/>
      </w:r>
    </w:p>
    <w:sectPr w:rsidR="00BE5423" w:rsidRPr="00105DF7" w:rsidSect="000567F7">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7EA" w:rsidRDefault="002D07EA">
      <w:r>
        <w:separator/>
      </w:r>
    </w:p>
  </w:endnote>
  <w:endnote w:type="continuationSeparator" w:id="0">
    <w:p w:rsidR="002D07EA" w:rsidRDefault="002D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9B2" w:rsidRPr="00AC06F9" w:rsidRDefault="00A649B2" w:rsidP="00A14504">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7EA" w:rsidRDefault="002D07EA">
      <w:r>
        <w:separator/>
      </w:r>
    </w:p>
  </w:footnote>
  <w:footnote w:type="continuationSeparator" w:id="0">
    <w:p w:rsidR="002D07EA" w:rsidRDefault="002D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222"/>
    <w:multiLevelType w:val="hybridMultilevel"/>
    <w:tmpl w:val="434042D2"/>
    <w:lvl w:ilvl="0" w:tplc="8ACC25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C469A"/>
    <w:multiLevelType w:val="hybridMultilevel"/>
    <w:tmpl w:val="B70A89D2"/>
    <w:lvl w:ilvl="0" w:tplc="C02E2C80">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80"/>
        </w:tabs>
        <w:ind w:left="180" w:hanging="360"/>
      </w:pPr>
    </w:lvl>
    <w:lvl w:ilvl="2" w:tplc="040C001B" w:tentative="1">
      <w:start w:val="1"/>
      <w:numFmt w:val="lowerRoman"/>
      <w:lvlText w:val="%3."/>
      <w:lvlJc w:val="right"/>
      <w:pPr>
        <w:tabs>
          <w:tab w:val="num" w:pos="900"/>
        </w:tabs>
        <w:ind w:left="900" w:hanging="180"/>
      </w:pPr>
    </w:lvl>
    <w:lvl w:ilvl="3" w:tplc="040C000F" w:tentative="1">
      <w:start w:val="1"/>
      <w:numFmt w:val="decimal"/>
      <w:lvlText w:val="%4."/>
      <w:lvlJc w:val="left"/>
      <w:pPr>
        <w:tabs>
          <w:tab w:val="num" w:pos="1620"/>
        </w:tabs>
        <w:ind w:left="1620" w:hanging="360"/>
      </w:pPr>
    </w:lvl>
    <w:lvl w:ilvl="4" w:tplc="040C0019" w:tentative="1">
      <w:start w:val="1"/>
      <w:numFmt w:val="lowerLetter"/>
      <w:lvlText w:val="%5."/>
      <w:lvlJc w:val="left"/>
      <w:pPr>
        <w:tabs>
          <w:tab w:val="num" w:pos="2340"/>
        </w:tabs>
        <w:ind w:left="2340" w:hanging="360"/>
      </w:pPr>
    </w:lvl>
    <w:lvl w:ilvl="5" w:tplc="040C001B" w:tentative="1">
      <w:start w:val="1"/>
      <w:numFmt w:val="lowerRoman"/>
      <w:lvlText w:val="%6."/>
      <w:lvlJc w:val="right"/>
      <w:pPr>
        <w:tabs>
          <w:tab w:val="num" w:pos="3060"/>
        </w:tabs>
        <w:ind w:left="3060" w:hanging="180"/>
      </w:pPr>
    </w:lvl>
    <w:lvl w:ilvl="6" w:tplc="040C000F" w:tentative="1">
      <w:start w:val="1"/>
      <w:numFmt w:val="decimal"/>
      <w:lvlText w:val="%7."/>
      <w:lvlJc w:val="left"/>
      <w:pPr>
        <w:tabs>
          <w:tab w:val="num" w:pos="3780"/>
        </w:tabs>
        <w:ind w:left="3780" w:hanging="360"/>
      </w:pPr>
    </w:lvl>
    <w:lvl w:ilvl="7" w:tplc="040C0019" w:tentative="1">
      <w:start w:val="1"/>
      <w:numFmt w:val="lowerLetter"/>
      <w:lvlText w:val="%8."/>
      <w:lvlJc w:val="left"/>
      <w:pPr>
        <w:tabs>
          <w:tab w:val="num" w:pos="4500"/>
        </w:tabs>
        <w:ind w:left="4500" w:hanging="360"/>
      </w:pPr>
    </w:lvl>
    <w:lvl w:ilvl="8" w:tplc="040C001B" w:tentative="1">
      <w:start w:val="1"/>
      <w:numFmt w:val="lowerRoman"/>
      <w:lvlText w:val="%9."/>
      <w:lvlJc w:val="right"/>
      <w:pPr>
        <w:tabs>
          <w:tab w:val="num" w:pos="5220"/>
        </w:tabs>
        <w:ind w:left="5220" w:hanging="180"/>
      </w:pPr>
    </w:lvl>
  </w:abstractNum>
  <w:abstractNum w:abstractNumId="2" w15:restartNumberingAfterBreak="0">
    <w:nsid w:val="457A1820"/>
    <w:multiLevelType w:val="hybridMultilevel"/>
    <w:tmpl w:val="734833E6"/>
    <w:lvl w:ilvl="0" w:tplc="D8189B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8F5187"/>
    <w:multiLevelType w:val="hybridMultilevel"/>
    <w:tmpl w:val="6842155E"/>
    <w:lvl w:ilvl="0" w:tplc="3142F7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C5B14A5"/>
    <w:multiLevelType w:val="hybridMultilevel"/>
    <w:tmpl w:val="5D10933E"/>
    <w:lvl w:ilvl="0" w:tplc="D96ED9AC">
      <w:numFmt w:val="bullet"/>
      <w:lvlText w:val="-"/>
      <w:lvlJc w:val="left"/>
      <w:pPr>
        <w:tabs>
          <w:tab w:val="num" w:pos="567"/>
        </w:tabs>
        <w:ind w:left="510" w:hanging="283"/>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F2F2A"/>
    <w:multiLevelType w:val="hybridMultilevel"/>
    <w:tmpl w:val="5D26F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B1"/>
    <w:rsid w:val="0000160C"/>
    <w:rsid w:val="0000243E"/>
    <w:rsid w:val="0000459E"/>
    <w:rsid w:val="0001353F"/>
    <w:rsid w:val="00014F7C"/>
    <w:rsid w:val="00031D29"/>
    <w:rsid w:val="00036766"/>
    <w:rsid w:val="000567F7"/>
    <w:rsid w:val="00067065"/>
    <w:rsid w:val="000670E0"/>
    <w:rsid w:val="00076C6D"/>
    <w:rsid w:val="000A0322"/>
    <w:rsid w:val="000B418F"/>
    <w:rsid w:val="000B4FCB"/>
    <w:rsid w:val="000B62C8"/>
    <w:rsid w:val="000D365F"/>
    <w:rsid w:val="000D45B3"/>
    <w:rsid w:val="000D5230"/>
    <w:rsid w:val="000E7444"/>
    <w:rsid w:val="000F015A"/>
    <w:rsid w:val="00105DF7"/>
    <w:rsid w:val="00110820"/>
    <w:rsid w:val="00121636"/>
    <w:rsid w:val="00124CDC"/>
    <w:rsid w:val="00127418"/>
    <w:rsid w:val="00152EDC"/>
    <w:rsid w:val="001560A4"/>
    <w:rsid w:val="00163833"/>
    <w:rsid w:val="00163842"/>
    <w:rsid w:val="00186E22"/>
    <w:rsid w:val="001A32E8"/>
    <w:rsid w:val="001A36AF"/>
    <w:rsid w:val="001A3D77"/>
    <w:rsid w:val="001A6DB9"/>
    <w:rsid w:val="001B34FC"/>
    <w:rsid w:val="001C0904"/>
    <w:rsid w:val="001C3AE5"/>
    <w:rsid w:val="001C74F0"/>
    <w:rsid w:val="001D2F25"/>
    <w:rsid w:val="001D7F18"/>
    <w:rsid w:val="001E32DD"/>
    <w:rsid w:val="001E685F"/>
    <w:rsid w:val="001F0521"/>
    <w:rsid w:val="001F10FF"/>
    <w:rsid w:val="001F216E"/>
    <w:rsid w:val="00216E5D"/>
    <w:rsid w:val="00221CE7"/>
    <w:rsid w:val="00233741"/>
    <w:rsid w:val="00233F2A"/>
    <w:rsid w:val="002379BB"/>
    <w:rsid w:val="00247AF1"/>
    <w:rsid w:val="002558FF"/>
    <w:rsid w:val="00255A6E"/>
    <w:rsid w:val="00265E0C"/>
    <w:rsid w:val="00273422"/>
    <w:rsid w:val="00294902"/>
    <w:rsid w:val="002A1BB4"/>
    <w:rsid w:val="002B6A09"/>
    <w:rsid w:val="002C10C8"/>
    <w:rsid w:val="002C2521"/>
    <w:rsid w:val="002D07EA"/>
    <w:rsid w:val="002D6B6E"/>
    <w:rsid w:val="002E07E2"/>
    <w:rsid w:val="002E483C"/>
    <w:rsid w:val="002F5357"/>
    <w:rsid w:val="00301BE5"/>
    <w:rsid w:val="00305B67"/>
    <w:rsid w:val="003110BC"/>
    <w:rsid w:val="00321040"/>
    <w:rsid w:val="003231A3"/>
    <w:rsid w:val="003247C9"/>
    <w:rsid w:val="00332776"/>
    <w:rsid w:val="00345616"/>
    <w:rsid w:val="00347F59"/>
    <w:rsid w:val="00354F0D"/>
    <w:rsid w:val="00367E51"/>
    <w:rsid w:val="00370419"/>
    <w:rsid w:val="00392781"/>
    <w:rsid w:val="00397C9E"/>
    <w:rsid w:val="003A03A6"/>
    <w:rsid w:val="003A1C55"/>
    <w:rsid w:val="003C2351"/>
    <w:rsid w:val="003C3185"/>
    <w:rsid w:val="003D3E82"/>
    <w:rsid w:val="003F0278"/>
    <w:rsid w:val="003F723C"/>
    <w:rsid w:val="00421B6F"/>
    <w:rsid w:val="00442A9C"/>
    <w:rsid w:val="00461470"/>
    <w:rsid w:val="00466C35"/>
    <w:rsid w:val="00467F65"/>
    <w:rsid w:val="004820F4"/>
    <w:rsid w:val="00485134"/>
    <w:rsid w:val="0049143A"/>
    <w:rsid w:val="00496CED"/>
    <w:rsid w:val="004B19B7"/>
    <w:rsid w:val="004B1DF5"/>
    <w:rsid w:val="004B63C7"/>
    <w:rsid w:val="004C1676"/>
    <w:rsid w:val="004C340B"/>
    <w:rsid w:val="004D07FA"/>
    <w:rsid w:val="004E0C91"/>
    <w:rsid w:val="004E2506"/>
    <w:rsid w:val="004F650B"/>
    <w:rsid w:val="00504854"/>
    <w:rsid w:val="0050603B"/>
    <w:rsid w:val="00517118"/>
    <w:rsid w:val="005226B4"/>
    <w:rsid w:val="00531F01"/>
    <w:rsid w:val="00532C1F"/>
    <w:rsid w:val="00537E1F"/>
    <w:rsid w:val="00542EDA"/>
    <w:rsid w:val="00545DBD"/>
    <w:rsid w:val="00567920"/>
    <w:rsid w:val="0058245A"/>
    <w:rsid w:val="00583707"/>
    <w:rsid w:val="005914DB"/>
    <w:rsid w:val="005935DB"/>
    <w:rsid w:val="005B1485"/>
    <w:rsid w:val="005B6FFF"/>
    <w:rsid w:val="005C11DA"/>
    <w:rsid w:val="005D03DA"/>
    <w:rsid w:val="005D2D41"/>
    <w:rsid w:val="005E5776"/>
    <w:rsid w:val="005F4ECB"/>
    <w:rsid w:val="00626671"/>
    <w:rsid w:val="00627225"/>
    <w:rsid w:val="0064265E"/>
    <w:rsid w:val="0064794E"/>
    <w:rsid w:val="0065158E"/>
    <w:rsid w:val="006576DC"/>
    <w:rsid w:val="00657904"/>
    <w:rsid w:val="006651FA"/>
    <w:rsid w:val="0067253B"/>
    <w:rsid w:val="006738FB"/>
    <w:rsid w:val="00681F23"/>
    <w:rsid w:val="00683E62"/>
    <w:rsid w:val="006846CA"/>
    <w:rsid w:val="0068768C"/>
    <w:rsid w:val="0069247B"/>
    <w:rsid w:val="00692A31"/>
    <w:rsid w:val="00693D91"/>
    <w:rsid w:val="00693DB7"/>
    <w:rsid w:val="006B14A9"/>
    <w:rsid w:val="006C50FA"/>
    <w:rsid w:val="006E76C2"/>
    <w:rsid w:val="006F7E83"/>
    <w:rsid w:val="007056B8"/>
    <w:rsid w:val="0071626A"/>
    <w:rsid w:val="007165BB"/>
    <w:rsid w:val="007233D3"/>
    <w:rsid w:val="00730912"/>
    <w:rsid w:val="007326A7"/>
    <w:rsid w:val="00735109"/>
    <w:rsid w:val="00745091"/>
    <w:rsid w:val="00761770"/>
    <w:rsid w:val="0078222C"/>
    <w:rsid w:val="007826CB"/>
    <w:rsid w:val="007A34FC"/>
    <w:rsid w:val="007A4431"/>
    <w:rsid w:val="007B1EBB"/>
    <w:rsid w:val="007B28BB"/>
    <w:rsid w:val="007B37C3"/>
    <w:rsid w:val="007C14E7"/>
    <w:rsid w:val="007C7AFB"/>
    <w:rsid w:val="007E3AA1"/>
    <w:rsid w:val="007E3D0F"/>
    <w:rsid w:val="007F5A1A"/>
    <w:rsid w:val="0080533A"/>
    <w:rsid w:val="008130D1"/>
    <w:rsid w:val="008146F4"/>
    <w:rsid w:val="00825AD9"/>
    <w:rsid w:val="00832BC0"/>
    <w:rsid w:val="0085031E"/>
    <w:rsid w:val="00851D6B"/>
    <w:rsid w:val="00852FE9"/>
    <w:rsid w:val="0086036F"/>
    <w:rsid w:val="008647D4"/>
    <w:rsid w:val="0087458C"/>
    <w:rsid w:val="008800B1"/>
    <w:rsid w:val="008B2EC1"/>
    <w:rsid w:val="008C2DAE"/>
    <w:rsid w:val="008C6EE7"/>
    <w:rsid w:val="008D1973"/>
    <w:rsid w:val="008D2307"/>
    <w:rsid w:val="008D5A57"/>
    <w:rsid w:val="008D732F"/>
    <w:rsid w:val="008E713D"/>
    <w:rsid w:val="008F013B"/>
    <w:rsid w:val="008F021E"/>
    <w:rsid w:val="008F7C5A"/>
    <w:rsid w:val="00907DD4"/>
    <w:rsid w:val="00910A44"/>
    <w:rsid w:val="00914A48"/>
    <w:rsid w:val="009166C7"/>
    <w:rsid w:val="00922F64"/>
    <w:rsid w:val="00935313"/>
    <w:rsid w:val="00940399"/>
    <w:rsid w:val="00943DC1"/>
    <w:rsid w:val="00956298"/>
    <w:rsid w:val="009576EF"/>
    <w:rsid w:val="00961EBE"/>
    <w:rsid w:val="0096367B"/>
    <w:rsid w:val="009649A2"/>
    <w:rsid w:val="00973815"/>
    <w:rsid w:val="0098208E"/>
    <w:rsid w:val="00990184"/>
    <w:rsid w:val="00994A64"/>
    <w:rsid w:val="009B46E4"/>
    <w:rsid w:val="009D57C5"/>
    <w:rsid w:val="009E293E"/>
    <w:rsid w:val="009F15F7"/>
    <w:rsid w:val="009F4A0B"/>
    <w:rsid w:val="009F7FA2"/>
    <w:rsid w:val="00A06802"/>
    <w:rsid w:val="00A14504"/>
    <w:rsid w:val="00A26AFD"/>
    <w:rsid w:val="00A41AF4"/>
    <w:rsid w:val="00A44D97"/>
    <w:rsid w:val="00A45493"/>
    <w:rsid w:val="00A61257"/>
    <w:rsid w:val="00A62703"/>
    <w:rsid w:val="00A649B2"/>
    <w:rsid w:val="00A661FE"/>
    <w:rsid w:val="00A70BBF"/>
    <w:rsid w:val="00A72CB3"/>
    <w:rsid w:val="00A758FA"/>
    <w:rsid w:val="00A805C8"/>
    <w:rsid w:val="00A81255"/>
    <w:rsid w:val="00A84ADA"/>
    <w:rsid w:val="00A84FD0"/>
    <w:rsid w:val="00AA581F"/>
    <w:rsid w:val="00AC06F9"/>
    <w:rsid w:val="00AC0D11"/>
    <w:rsid w:val="00AC426E"/>
    <w:rsid w:val="00AD6ACB"/>
    <w:rsid w:val="00AF4907"/>
    <w:rsid w:val="00B01E29"/>
    <w:rsid w:val="00B02351"/>
    <w:rsid w:val="00B10A00"/>
    <w:rsid w:val="00B14E2C"/>
    <w:rsid w:val="00B270A0"/>
    <w:rsid w:val="00B323EE"/>
    <w:rsid w:val="00B36F7A"/>
    <w:rsid w:val="00B534BC"/>
    <w:rsid w:val="00B568D3"/>
    <w:rsid w:val="00B571DC"/>
    <w:rsid w:val="00B653FA"/>
    <w:rsid w:val="00B8751A"/>
    <w:rsid w:val="00BA6344"/>
    <w:rsid w:val="00BB7506"/>
    <w:rsid w:val="00BC4725"/>
    <w:rsid w:val="00BD0F8E"/>
    <w:rsid w:val="00BD6DAB"/>
    <w:rsid w:val="00BE2EDA"/>
    <w:rsid w:val="00BE5423"/>
    <w:rsid w:val="00BF7B39"/>
    <w:rsid w:val="00C150B8"/>
    <w:rsid w:val="00C24168"/>
    <w:rsid w:val="00C56EDD"/>
    <w:rsid w:val="00C76FBA"/>
    <w:rsid w:val="00C86A21"/>
    <w:rsid w:val="00C91009"/>
    <w:rsid w:val="00C91E3E"/>
    <w:rsid w:val="00C9408E"/>
    <w:rsid w:val="00C94316"/>
    <w:rsid w:val="00C95DCA"/>
    <w:rsid w:val="00CA7F7D"/>
    <w:rsid w:val="00CB6F43"/>
    <w:rsid w:val="00CC641E"/>
    <w:rsid w:val="00CD3EA3"/>
    <w:rsid w:val="00CD67E7"/>
    <w:rsid w:val="00CF6D31"/>
    <w:rsid w:val="00D03946"/>
    <w:rsid w:val="00D05C35"/>
    <w:rsid w:val="00D11EF2"/>
    <w:rsid w:val="00D41BE3"/>
    <w:rsid w:val="00D57FB1"/>
    <w:rsid w:val="00D61EAE"/>
    <w:rsid w:val="00D63444"/>
    <w:rsid w:val="00D87850"/>
    <w:rsid w:val="00D960F0"/>
    <w:rsid w:val="00DB6E09"/>
    <w:rsid w:val="00DC5349"/>
    <w:rsid w:val="00DD01D2"/>
    <w:rsid w:val="00DD55D1"/>
    <w:rsid w:val="00DE4B5B"/>
    <w:rsid w:val="00DF3CF9"/>
    <w:rsid w:val="00DF6D89"/>
    <w:rsid w:val="00E03409"/>
    <w:rsid w:val="00E10FA0"/>
    <w:rsid w:val="00E17A47"/>
    <w:rsid w:val="00E2661B"/>
    <w:rsid w:val="00E36B25"/>
    <w:rsid w:val="00E45E99"/>
    <w:rsid w:val="00E60FC0"/>
    <w:rsid w:val="00E723AF"/>
    <w:rsid w:val="00E80560"/>
    <w:rsid w:val="00E80907"/>
    <w:rsid w:val="00E87B09"/>
    <w:rsid w:val="00E95D8C"/>
    <w:rsid w:val="00E96966"/>
    <w:rsid w:val="00EA3A89"/>
    <w:rsid w:val="00EA725D"/>
    <w:rsid w:val="00EB1C9B"/>
    <w:rsid w:val="00EC229B"/>
    <w:rsid w:val="00EC435F"/>
    <w:rsid w:val="00EC5D02"/>
    <w:rsid w:val="00EE02E5"/>
    <w:rsid w:val="00EE7B28"/>
    <w:rsid w:val="00EF6278"/>
    <w:rsid w:val="00EF793E"/>
    <w:rsid w:val="00F10B72"/>
    <w:rsid w:val="00F2293D"/>
    <w:rsid w:val="00F40D87"/>
    <w:rsid w:val="00F51141"/>
    <w:rsid w:val="00F63ED0"/>
    <w:rsid w:val="00F9378F"/>
    <w:rsid w:val="00F95AE5"/>
    <w:rsid w:val="00FA0243"/>
    <w:rsid w:val="00FB1071"/>
    <w:rsid w:val="00FC2622"/>
    <w:rsid w:val="00FC3BE5"/>
    <w:rsid w:val="00FC527E"/>
    <w:rsid w:val="00FC5761"/>
    <w:rsid w:val="00FC7A73"/>
    <w:rsid w:val="00FF5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C6CE4-732C-4245-BDDD-655ED802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C229B"/>
    <w:rPr>
      <w:rFonts w:ascii="Tahoma" w:hAnsi="Tahoma" w:cs="Tahoma"/>
      <w:sz w:val="16"/>
      <w:szCs w:val="16"/>
    </w:rPr>
  </w:style>
  <w:style w:type="paragraph" w:styleId="En-tte">
    <w:name w:val="header"/>
    <w:basedOn w:val="Normal"/>
    <w:rsid w:val="00A661FE"/>
    <w:pPr>
      <w:tabs>
        <w:tab w:val="center" w:pos="4536"/>
        <w:tab w:val="right" w:pos="9072"/>
      </w:tabs>
    </w:pPr>
  </w:style>
  <w:style w:type="paragraph" w:styleId="Pieddepage">
    <w:name w:val="footer"/>
    <w:basedOn w:val="Normal"/>
    <w:rsid w:val="00A661FE"/>
    <w:pPr>
      <w:tabs>
        <w:tab w:val="center" w:pos="4536"/>
        <w:tab w:val="right" w:pos="9072"/>
      </w:tabs>
    </w:pPr>
  </w:style>
  <w:style w:type="character" w:styleId="Lienhypertexte">
    <w:name w:val="Hyperlink"/>
    <w:rsid w:val="0000459E"/>
    <w:rPr>
      <w:color w:val="0000FF"/>
      <w:u w:val="single"/>
    </w:rPr>
  </w:style>
  <w:style w:type="character" w:styleId="lev">
    <w:name w:val="Strong"/>
    <w:basedOn w:val="Policepardfaut"/>
    <w:uiPriority w:val="22"/>
    <w:qFormat/>
    <w:rsid w:val="00B14E2C"/>
    <w:rPr>
      <w:b/>
      <w:bCs/>
    </w:rPr>
  </w:style>
  <w:style w:type="paragraph" w:styleId="Paragraphedeliste">
    <w:name w:val="List Paragraph"/>
    <w:basedOn w:val="Normal"/>
    <w:uiPriority w:val="34"/>
    <w:qFormat/>
    <w:rsid w:val="00B1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2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Marchés Publics en cours</vt:lpstr>
    </vt:vector>
  </TitlesOfParts>
  <Company>FNTP</Company>
  <LinksUpToDate>false</LinksUpToDate>
  <CharactersWithSpaces>5520</CharactersWithSpaces>
  <SharedDoc>false</SharedDoc>
  <HLinks>
    <vt:vector size="6" baseType="variant">
      <vt:variant>
        <vt:i4>4259934</vt:i4>
      </vt:variant>
      <vt:variant>
        <vt:i4>0</vt:i4>
      </vt:variant>
      <vt:variant>
        <vt:i4>0</vt:i4>
      </vt:variant>
      <vt:variant>
        <vt:i4>5</vt:i4>
      </vt:variant>
      <vt:variant>
        <vt:lpwstr>https://www.legifrance.gouv.fr/affichCodeArticle.do?cidTexte=LEGITEXT000006070721&amp;idArticle=LEGIARTI000032041431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Marchés Publics en cours</dc:title>
  <dc:subject/>
  <dc:creator>FNTP</dc:creator>
  <cp:keywords/>
  <cp:lastModifiedBy>Clotilde TERRIBLE</cp:lastModifiedBy>
  <cp:revision>2</cp:revision>
  <cp:lastPrinted>2020-03-04T17:37:00Z</cp:lastPrinted>
  <dcterms:created xsi:type="dcterms:W3CDTF">2020-03-23T20:29:00Z</dcterms:created>
  <dcterms:modified xsi:type="dcterms:W3CDTF">2020-03-23T20:29:00Z</dcterms:modified>
</cp:coreProperties>
</file>